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BA7A2" w14:textId="77777777" w:rsidR="00357B22" w:rsidRPr="00357B22" w:rsidRDefault="00357B22" w:rsidP="00357B22">
      <w:pPr>
        <w:ind w:firstLine="567"/>
        <w:jc w:val="center"/>
        <w:rPr>
          <w:b/>
          <w:sz w:val="28"/>
          <w:szCs w:val="28"/>
        </w:rPr>
      </w:pPr>
      <w:r w:rsidRPr="00357B22">
        <w:rPr>
          <w:b/>
          <w:sz w:val="28"/>
          <w:szCs w:val="28"/>
        </w:rPr>
        <w:t>Езди с умом-5</w:t>
      </w:r>
    </w:p>
    <w:p w14:paraId="3E8ADD13" w14:textId="77777777" w:rsidR="00357B22" w:rsidRPr="00357B22" w:rsidRDefault="00357B22" w:rsidP="00357B22">
      <w:pPr>
        <w:ind w:firstLine="567"/>
        <w:jc w:val="center"/>
        <w:rPr>
          <w:b/>
          <w:sz w:val="28"/>
          <w:szCs w:val="28"/>
        </w:rPr>
      </w:pPr>
      <w:proofErr w:type="spellStart"/>
      <w:r w:rsidRPr="00357B22">
        <w:rPr>
          <w:b/>
          <w:sz w:val="28"/>
          <w:szCs w:val="28"/>
        </w:rPr>
        <w:t>Предигра</w:t>
      </w:r>
      <w:proofErr w:type="spellEnd"/>
    </w:p>
    <w:p w14:paraId="00000003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Уже стало традицией делать фотографии определенных локаций, предметов в ограниченное время и этот раз не будет исключением. </w:t>
      </w:r>
    </w:p>
    <w:p w14:paraId="00000004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этот раз вам предстоит сделать фотографию, где в кадре будет два человека, стоящие слева и справа от автомобильного номера, чтобы было четко видно страну или регион, и мы могли без труда определить четкость выполнения задания. Ваша задача – прислать максимально больше снимков и набрать максимально большее чем у соперников число баллов. При равенстве баллов победа достанется той команде, которая пришлет фото раньше. </w:t>
      </w:r>
    </w:p>
    <w:p w14:paraId="00000005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Требование к фото: в кадре всегда два одних и тех же человека и соответствующий условиям ниже автомобильный номер. Достаточно одного автомобильного номера, соответствующего заданию. За одинаковые фото – лишь балл, соответствующий условию.</w:t>
      </w:r>
    </w:p>
    <w:p w14:paraId="00000006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на выполнение задания: 90 минут. За каждую просроченную минуту вычитаем балл от итоговой суммы. При отправке фото спустя 100 минут – результат аннулируется. Приз за победу в </w:t>
      </w:r>
      <w:proofErr w:type="spellStart"/>
      <w:r>
        <w:rPr>
          <w:sz w:val="28"/>
          <w:szCs w:val="28"/>
        </w:rPr>
        <w:t>предигре</w:t>
      </w:r>
      <w:proofErr w:type="spellEnd"/>
      <w:r>
        <w:rPr>
          <w:sz w:val="28"/>
          <w:szCs w:val="28"/>
        </w:rPr>
        <w:t xml:space="preserve">: -10 минут от итогового времени.  </w:t>
      </w:r>
    </w:p>
    <w:p w14:paraId="00000007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Баллы за автомобильные номера:</w:t>
      </w:r>
    </w:p>
    <w:p w14:paraId="00000008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1 баллу за автомобильный номер РБ с регионом от 1 до 8 включительно (максимум 8 баллов)</w:t>
      </w:r>
    </w:p>
    <w:p w14:paraId="00000009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- 1,5 балла за автомобильный номер РБ с 0 регионом (максимум 1,5 балла);</w:t>
      </w:r>
    </w:p>
    <w:p w14:paraId="0000000A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- 2 балла за любой иностранный номер, соседствующий с нашей страной (автомобильный номер Литвы, Латвии, Польши, Украины и России – максимум 10 баллов) </w:t>
      </w:r>
    </w:p>
    <w:p w14:paraId="0000000B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- 2,5 балла за любой иностранный номер, не соседствующий с нашей страной, где можно четко понять какой стране он принадлежит (максимум сложно определить)</w:t>
      </w:r>
    </w:p>
    <w:p w14:paraId="0000000C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фотографии необходимо отправить в Телеграм: @genadzi_igin</w:t>
      </w:r>
    </w:p>
    <w:p w14:paraId="0000000D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P.S. Любые другие номера, не соответствующие условиям выше засчитываться не будут (транзитные, советские, ведомственные номера, дипломатические номера, номера с красными цифрами с гербом «Погоня» и прочие).</w:t>
      </w:r>
    </w:p>
    <w:p w14:paraId="18579724" w14:textId="77777777" w:rsidR="00357B22" w:rsidRPr="00EC076E" w:rsidRDefault="00357B22" w:rsidP="00357B22">
      <w:pPr>
        <w:ind w:firstLine="567"/>
        <w:jc w:val="center"/>
        <w:rPr>
          <w:b/>
          <w:sz w:val="26"/>
          <w:szCs w:val="26"/>
        </w:rPr>
      </w:pPr>
      <w:bookmarkStart w:id="0" w:name="_heading=h.hwy80jo3vsiq" w:colFirst="0" w:colLast="0"/>
      <w:bookmarkEnd w:id="0"/>
      <w:r>
        <w:br w:type="page"/>
      </w:r>
      <w:r w:rsidRPr="00EC076E">
        <w:rPr>
          <w:b/>
          <w:sz w:val="26"/>
          <w:szCs w:val="26"/>
        </w:rPr>
        <w:lastRenderedPageBreak/>
        <w:t>Задание 1 Праздничное</w:t>
      </w:r>
    </w:p>
    <w:p w14:paraId="0000000F" w14:textId="77777777" w:rsidR="00903399" w:rsidRDefault="00357B22">
      <w:pPr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1  2</w:t>
      </w:r>
      <w:proofErr w:type="gramEnd"/>
      <w:r>
        <w:rPr>
          <w:sz w:val="26"/>
          <w:szCs w:val="26"/>
        </w:rPr>
        <w:t xml:space="preserve">  3  4  5  6  7  8</w:t>
      </w:r>
    </w:p>
    <w:p w14:paraId="00000010" w14:textId="77777777" w:rsidR="00903399" w:rsidRDefault="00357B22">
      <w:pPr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X  </w:t>
      </w:r>
      <w:proofErr w:type="spellStart"/>
      <w:r>
        <w:rPr>
          <w:sz w:val="26"/>
          <w:szCs w:val="26"/>
        </w:rPr>
        <w:t>X</w:t>
      </w:r>
      <w:proofErr w:type="spellEnd"/>
      <w:proofErr w:type="gramEnd"/>
      <w:r>
        <w:rPr>
          <w:sz w:val="26"/>
          <w:szCs w:val="26"/>
        </w:rPr>
        <w:t xml:space="preserve">  </w:t>
      </w:r>
      <w:proofErr w:type="spellStart"/>
      <w:r>
        <w:rPr>
          <w:sz w:val="26"/>
          <w:szCs w:val="26"/>
        </w:rPr>
        <w:t>X</w:t>
      </w:r>
      <w:proofErr w:type="spellEnd"/>
      <w:r>
        <w:rPr>
          <w:sz w:val="26"/>
          <w:szCs w:val="26"/>
        </w:rPr>
        <w:t xml:space="preserve">  </w:t>
      </w:r>
      <w:proofErr w:type="spellStart"/>
      <w:r>
        <w:rPr>
          <w:sz w:val="26"/>
          <w:szCs w:val="26"/>
        </w:rPr>
        <w:t>X</w:t>
      </w:r>
      <w:proofErr w:type="spellEnd"/>
      <w:r>
        <w:rPr>
          <w:sz w:val="26"/>
          <w:szCs w:val="26"/>
        </w:rPr>
        <w:t xml:space="preserve">  </w:t>
      </w:r>
      <w:proofErr w:type="spellStart"/>
      <w:r>
        <w:rPr>
          <w:sz w:val="26"/>
          <w:szCs w:val="26"/>
        </w:rPr>
        <w:t>X</w:t>
      </w:r>
      <w:proofErr w:type="spellEnd"/>
      <w:r>
        <w:rPr>
          <w:sz w:val="26"/>
          <w:szCs w:val="26"/>
        </w:rPr>
        <w:t xml:space="preserve">  </w:t>
      </w:r>
      <w:proofErr w:type="spellStart"/>
      <w:r>
        <w:rPr>
          <w:sz w:val="26"/>
          <w:szCs w:val="26"/>
        </w:rPr>
        <w:t>X</w:t>
      </w:r>
      <w:proofErr w:type="spellEnd"/>
      <w:r>
        <w:rPr>
          <w:sz w:val="26"/>
          <w:szCs w:val="26"/>
        </w:rPr>
        <w:t xml:space="preserve">  X  </w:t>
      </w:r>
      <w:proofErr w:type="spellStart"/>
      <w:r>
        <w:rPr>
          <w:sz w:val="26"/>
          <w:szCs w:val="26"/>
        </w:rPr>
        <w:t>X</w:t>
      </w:r>
      <w:proofErr w:type="spellEnd"/>
    </w:p>
    <w:p w14:paraId="00000011" w14:textId="77777777" w:rsidR="00903399" w:rsidRDefault="00357B22">
      <w:pPr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О  Р</w:t>
      </w:r>
      <w:proofErr w:type="gramEnd"/>
      <w:r>
        <w:rPr>
          <w:sz w:val="26"/>
          <w:szCs w:val="26"/>
        </w:rPr>
        <w:t xml:space="preserve">  А Н  С  Е  К  В</w:t>
      </w:r>
    </w:p>
    <w:p w14:paraId="00000012" w14:textId="77777777" w:rsidR="00903399" w:rsidRDefault="00357B2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Перед вами ребус, где:</w:t>
      </w:r>
    </w:p>
    <w:p w14:paraId="00000013" w14:textId="77777777" w:rsidR="00903399" w:rsidRDefault="00357B22">
      <w:pPr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1,…</w:t>
      </w:r>
      <w:proofErr w:type="gramEnd"/>
      <w:r>
        <w:rPr>
          <w:sz w:val="26"/>
          <w:szCs w:val="26"/>
        </w:rPr>
        <w:t>., 8 – порядковый номер загадки, на который может быть ответ – да (1) или нет – (0);</w:t>
      </w:r>
    </w:p>
    <w:p w14:paraId="00000014" w14:textId="77777777" w:rsidR="00903399" w:rsidRDefault="00357B22">
      <w:pPr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X,…</w:t>
      </w:r>
      <w:proofErr w:type="gramEnd"/>
      <w:r>
        <w:rPr>
          <w:sz w:val="26"/>
          <w:szCs w:val="26"/>
        </w:rPr>
        <w:t>,X – места для подстановки ответов на загадки;</w:t>
      </w:r>
    </w:p>
    <w:p w14:paraId="00000015" w14:textId="77777777" w:rsidR="00903399" w:rsidRDefault="00357B2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О, Р, …. К, Н – буквы, которые будут фигурировать в названии искомой улицы. Название улицы соответствует количеству ребусов, т.е. состоит из 8 букв. </w:t>
      </w:r>
      <w:proofErr w:type="gramStart"/>
      <w:r>
        <w:rPr>
          <w:sz w:val="26"/>
          <w:szCs w:val="26"/>
        </w:rPr>
        <w:t>Если  ответ</w:t>
      </w:r>
      <w:proofErr w:type="gramEnd"/>
      <w:r>
        <w:rPr>
          <w:sz w:val="26"/>
          <w:szCs w:val="26"/>
        </w:rPr>
        <w:t xml:space="preserve"> на загадку под соответствующим номером над буквой отрицательный («0») – данная буква обязательно будет в искомой улице, но не обязательного в месте, соответствующей номеру загадки. Если же ответ - да («1») - буква в названии улицы отсутствует.</w:t>
      </w:r>
    </w:p>
    <w:p w14:paraId="00000016" w14:textId="77777777" w:rsidR="00903399" w:rsidRDefault="00357B2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Загадки:</w:t>
      </w:r>
    </w:p>
    <w:p w14:paraId="00000017" w14:textId="34CD432B" w:rsidR="00903399" w:rsidRDefault="00357B2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На участке дороги вдоль проспекта Машерова по стороне Городского сада от ТЭЦ до ул. Ленина в светящихся клумбах стоит </w:t>
      </w:r>
      <w:r>
        <w:rPr>
          <w:b/>
          <w:bCs/>
          <w:sz w:val="26"/>
          <w:szCs w:val="26"/>
        </w:rPr>
        <w:t>38 световых елочек</w:t>
      </w:r>
      <w:r>
        <w:rPr>
          <w:sz w:val="26"/>
          <w:szCs w:val="26"/>
        </w:rPr>
        <w:t xml:space="preserve"> </w:t>
      </w:r>
    </w:p>
    <w:p w14:paraId="00000018" w14:textId="74EB2001" w:rsidR="00903399" w:rsidRPr="003C0BB2" w:rsidRDefault="00357B22">
      <w:pPr>
        <w:ind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2. При оформлении кафе «Буфет» на углу Комсомольской и Пушкинской использовано </w:t>
      </w:r>
      <w:r>
        <w:rPr>
          <w:b/>
          <w:bCs/>
          <w:sz w:val="26"/>
          <w:szCs w:val="26"/>
        </w:rPr>
        <w:t>3 пуговицы</w:t>
      </w:r>
      <w:r>
        <w:rPr>
          <w:sz w:val="26"/>
          <w:szCs w:val="26"/>
        </w:rPr>
        <w:t xml:space="preserve"> </w:t>
      </w:r>
    </w:p>
    <w:p w14:paraId="00000019" w14:textId="5FA12BB9" w:rsidR="00903399" w:rsidRPr="003C0BB2" w:rsidRDefault="00357B22">
      <w:pPr>
        <w:ind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3. Перед входом в Парк 1 Мая со стороны ул. Леваневского слева и справа есть «цветы», состоящие из </w:t>
      </w:r>
      <w:r>
        <w:rPr>
          <w:b/>
          <w:bCs/>
          <w:sz w:val="26"/>
          <w:szCs w:val="26"/>
        </w:rPr>
        <w:t xml:space="preserve">7 световых шаров каждый </w:t>
      </w:r>
    </w:p>
    <w:p w14:paraId="0000001A" w14:textId="448D3515" w:rsidR="00903399" w:rsidRPr="003C0BB2" w:rsidRDefault="00357B22">
      <w:pPr>
        <w:ind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4. Перед входом в здание </w:t>
      </w:r>
      <w:proofErr w:type="spellStart"/>
      <w:r>
        <w:rPr>
          <w:sz w:val="26"/>
          <w:szCs w:val="26"/>
        </w:rPr>
        <w:t>Брестэнерго</w:t>
      </w:r>
      <w:proofErr w:type="spellEnd"/>
      <w:r>
        <w:rPr>
          <w:sz w:val="26"/>
          <w:szCs w:val="26"/>
        </w:rPr>
        <w:t xml:space="preserve"> по ул. Воровского слева от елочки стоит </w:t>
      </w:r>
      <w:r>
        <w:rPr>
          <w:b/>
          <w:bCs/>
          <w:sz w:val="26"/>
          <w:szCs w:val="26"/>
        </w:rPr>
        <w:t xml:space="preserve">снеговик </w:t>
      </w:r>
    </w:p>
    <w:p w14:paraId="0000001B" w14:textId="1A5F9B5F" w:rsidR="00903399" w:rsidRPr="003C0BB2" w:rsidRDefault="00357B22">
      <w:pPr>
        <w:ind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5. На фасаде гостиницы «Веста» в новогоднем оформлении присутствует </w:t>
      </w:r>
      <w:r>
        <w:rPr>
          <w:b/>
          <w:bCs/>
          <w:sz w:val="26"/>
          <w:szCs w:val="26"/>
        </w:rPr>
        <w:t xml:space="preserve">6 васильков </w:t>
      </w:r>
    </w:p>
    <w:p w14:paraId="0000001C" w14:textId="07DEDDC6" w:rsidR="00903399" w:rsidRPr="003C0BB2" w:rsidRDefault="00357B22">
      <w:pPr>
        <w:ind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6. На фасаде ресторана Жуль Верн в качестве новогоднего оформления висят </w:t>
      </w:r>
      <w:r>
        <w:rPr>
          <w:b/>
          <w:bCs/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бордовых бантов</w:t>
      </w:r>
      <w:r>
        <w:rPr>
          <w:sz w:val="26"/>
          <w:szCs w:val="26"/>
        </w:rPr>
        <w:t xml:space="preserve"> </w:t>
      </w:r>
    </w:p>
    <w:p w14:paraId="0000001D" w14:textId="70E6CD3C" w:rsidR="00903399" w:rsidRPr="003C0BB2" w:rsidRDefault="00357B22">
      <w:pPr>
        <w:ind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7. На елке, которая «горит» на фасаде театра кукол </w:t>
      </w:r>
      <w:r>
        <w:rPr>
          <w:b/>
          <w:bCs/>
          <w:sz w:val="26"/>
          <w:szCs w:val="26"/>
        </w:rPr>
        <w:t>желтых снежинок</w:t>
      </w:r>
      <w:r>
        <w:rPr>
          <w:sz w:val="26"/>
          <w:szCs w:val="26"/>
        </w:rPr>
        <w:t xml:space="preserve"> </w:t>
      </w:r>
      <w:proofErr w:type="gramStart"/>
      <w:r>
        <w:rPr>
          <w:b/>
          <w:bCs/>
          <w:sz w:val="26"/>
          <w:szCs w:val="26"/>
        </w:rPr>
        <w:t>больше</w:t>
      </w:r>
      <w:proofErr w:type="gramEnd"/>
      <w:r>
        <w:rPr>
          <w:sz w:val="26"/>
          <w:szCs w:val="26"/>
        </w:rPr>
        <w:t xml:space="preserve"> чем серебристых. </w:t>
      </w:r>
    </w:p>
    <w:p w14:paraId="0000001E" w14:textId="13BF07B9" w:rsidR="00903399" w:rsidRPr="003C0BB2" w:rsidRDefault="00357B22">
      <w:pPr>
        <w:ind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8. В оформлении входа в здание главпочтамта по ул. Машерова использовано </w:t>
      </w:r>
      <w:r>
        <w:rPr>
          <w:b/>
          <w:bCs/>
          <w:sz w:val="26"/>
          <w:szCs w:val="26"/>
        </w:rPr>
        <w:t xml:space="preserve">6 конвертов </w:t>
      </w:r>
    </w:p>
    <w:p w14:paraId="0000001F" w14:textId="77777777" w:rsidR="00903399" w:rsidRDefault="00357B2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Ваша задача найти ответы на все загадки; получить из набора X,…,X – двоичный код и преобразовать его в десятичную цифру искомого номера дома; в нижней строке отобрать буквы, расположенные над 0 строкой выше и получить набор букв, которые встретятся лишь в одной улице, состоящей из 8 букв и имеющий такой номер дома.</w:t>
      </w:r>
    </w:p>
    <w:p w14:paraId="00000020" w14:textId="77777777" w:rsidR="00903399" w:rsidRDefault="00357B2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Контрольная точка (КТ) возле заданного дома. </w:t>
      </w:r>
    </w:p>
    <w:p w14:paraId="00000021" w14:textId="1498D151" w:rsidR="00903399" w:rsidRDefault="00903399">
      <w:pPr>
        <w:ind w:firstLine="567"/>
        <w:jc w:val="both"/>
        <w:rPr>
          <w:sz w:val="28"/>
          <w:szCs w:val="28"/>
        </w:rPr>
      </w:pPr>
    </w:p>
    <w:p w14:paraId="45A2C3C0" w14:textId="77777777" w:rsidR="00357B22" w:rsidRDefault="00357B22">
      <w:pPr>
        <w:ind w:firstLine="567"/>
        <w:jc w:val="both"/>
        <w:rPr>
          <w:sz w:val="28"/>
          <w:szCs w:val="28"/>
        </w:rPr>
      </w:pPr>
    </w:p>
    <w:p w14:paraId="00000022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1 (25 минут): На загадки 1,4,6,7,8 ответ- нет, на остальные – да.</w:t>
      </w:r>
    </w:p>
    <w:p w14:paraId="00000023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2 (50 минут): Шевченко, 104</w:t>
      </w:r>
    </w:p>
    <w:p w14:paraId="00000024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Комментарий: при решении всех загадок у вас получится 01101000, что соответствует цифре 104; у нас 5 нолей, и буквы, входящие в искомое название улицы О Н Е К В. Такому условию соответствует улица Шевченко (вторая улица из 8 букв не имеет 104 дома). </w:t>
      </w:r>
    </w:p>
    <w:p w14:paraId="00000025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7D0E1476" w14:textId="77777777" w:rsidR="00357B22" w:rsidRPr="00681ACF" w:rsidRDefault="00357B22" w:rsidP="00357B22">
      <w:pPr>
        <w:ind w:firstLine="567"/>
        <w:jc w:val="center"/>
        <w:rPr>
          <w:b/>
          <w:sz w:val="28"/>
          <w:szCs w:val="28"/>
        </w:rPr>
      </w:pPr>
      <w:bookmarkStart w:id="1" w:name="_heading=h.706clys1ory8" w:colFirst="0" w:colLast="0"/>
      <w:bookmarkEnd w:id="1"/>
      <w:r w:rsidRPr="00681ACF">
        <w:rPr>
          <w:b/>
          <w:sz w:val="28"/>
          <w:szCs w:val="28"/>
        </w:rPr>
        <w:t>Задание 2 Экологическое</w:t>
      </w:r>
    </w:p>
    <w:p w14:paraId="00000027" w14:textId="460B54D0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городе, согласно сайту государственного ведомства, есть 4 таких </w:t>
      </w:r>
      <w:sdt>
        <w:sdtPr>
          <w:tag w:val="goog_rdk_0"/>
          <w:id w:val="-342975094"/>
        </w:sdtPr>
        <w:sdtContent/>
      </w:sdt>
      <w:r>
        <w:rPr>
          <w:sz w:val="28"/>
          <w:szCs w:val="28"/>
        </w:rPr>
        <w:t>П</w:t>
      </w:r>
      <w:r w:rsidR="003C0BB2">
        <w:rPr>
          <w:sz w:val="28"/>
          <w:szCs w:val="28"/>
          <w:lang w:val="ru-RU"/>
        </w:rPr>
        <w:t xml:space="preserve">УНКТА </w:t>
      </w:r>
      <w:r>
        <w:rPr>
          <w:sz w:val="28"/>
          <w:szCs w:val="28"/>
        </w:rPr>
        <w:t xml:space="preserve">с одинаковым функциональным назначением. Три из них раскиданы по городу, а четвертый располагается на территории областного представительства ведомства. Первый из трех расположен на виду по улице, названной в честь поэта; второй чуть в стороне от дороги на улице, названной в честь некого события. Третий, скрытый от глаз, расположен на улице рядом с единственным зданием на этой улице. </w:t>
      </w:r>
    </w:p>
    <w:p w14:paraId="00000028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 на парковке рядом с областным представительством данного ведомства.</w:t>
      </w:r>
    </w:p>
    <w:p w14:paraId="00000029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000002A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1 (25 минут): Третий объект расположен на ул. Баррикадная</w:t>
      </w:r>
    </w:p>
    <w:p w14:paraId="0000002B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2 (50 минут): Парковка перед зданием по адресу Северная 75.</w:t>
      </w:r>
    </w:p>
    <w:p w14:paraId="0000002C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Комментарий: В вопросе речь идет о стационарных объектах мониторинга атмосферного воздуха, которых в Бресте 4. Они расположены по улице Баррикадной, Я. Купалы, 17-го Сентября и ул. Северной на территории </w:t>
      </w:r>
      <w:proofErr w:type="spellStart"/>
      <w:r>
        <w:rPr>
          <w:sz w:val="28"/>
          <w:szCs w:val="28"/>
        </w:rPr>
        <w:t>Брестоблгидромета</w:t>
      </w:r>
      <w:proofErr w:type="spellEnd"/>
      <w:r>
        <w:rPr>
          <w:sz w:val="28"/>
          <w:szCs w:val="28"/>
        </w:rPr>
        <w:t>.</w:t>
      </w:r>
    </w:p>
    <w:p w14:paraId="0000002D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22680B4" w14:textId="219EEDA3" w:rsidR="00357B22" w:rsidRPr="00681ACF" w:rsidRDefault="00357B22" w:rsidP="00357B22">
      <w:pPr>
        <w:ind w:firstLine="567"/>
        <w:jc w:val="center"/>
        <w:rPr>
          <w:b/>
          <w:sz w:val="28"/>
          <w:szCs w:val="28"/>
        </w:rPr>
      </w:pPr>
      <w:bookmarkStart w:id="2" w:name="_heading=h.m3wvi239hlv4" w:colFirst="0" w:colLast="0"/>
      <w:bookmarkEnd w:id="2"/>
      <w:r w:rsidRPr="00681ACF">
        <w:rPr>
          <w:b/>
          <w:sz w:val="28"/>
          <w:szCs w:val="28"/>
        </w:rPr>
        <w:t>Задание 3 Несуществующее</w:t>
      </w:r>
    </w:p>
    <w:p w14:paraId="0000002F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История этого маршрута общественного транспорта весьма неоднозначна. Вот пару вех из его короткой истории:</w:t>
      </w:r>
    </w:p>
    <w:p w14:paraId="00000030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Маршрут появляется немногим более десяти лет назад и сразу конечная оказалась в таком месте, куда физически раньше он не мог попасть, но благодаря техническому прогрессу это удалось.</w:t>
      </w:r>
    </w:p>
    <w:p w14:paraId="00000031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Спустя 3 года маршрут его движения переделывают, а еще спустя 4 года закрывают.</w:t>
      </w:r>
    </w:p>
    <w:p w14:paraId="00000032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Спустя еще чуть более четырех лет его снова восстанавливают, при этом становится снова уникальным в своем роде, но уже по другой причине. Изначальная конечная этого маршрута поменялась на традиционную.</w:t>
      </w:r>
    </w:p>
    <w:p w14:paraId="00000033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Согласно его первоначальному маршруту, если добавить еще одну остановку по ходу его движения восточнее – на его маршруте получилось бы 2 остановки, в название которых входит одно и то же слово.</w:t>
      </w:r>
    </w:p>
    <w:p w14:paraId="00000034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СЛОВО вам и подскажет, где находится КТ. </w:t>
      </w:r>
    </w:p>
    <w:p w14:paraId="00000035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0000036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Подсказка 1 (25 минут): У этого маршрута троллейбуса лишь одна конечная </w:t>
      </w:r>
    </w:p>
    <w:p w14:paraId="00000037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2 (50 минут): кафе «</w:t>
      </w:r>
      <w:proofErr w:type="spellStart"/>
      <w:r>
        <w:rPr>
          <w:sz w:val="28"/>
          <w:szCs w:val="28"/>
        </w:rPr>
        <w:t>ГородОК</w:t>
      </w:r>
      <w:proofErr w:type="spellEnd"/>
      <w:r>
        <w:rPr>
          <w:sz w:val="28"/>
          <w:szCs w:val="28"/>
        </w:rPr>
        <w:t>» по адресу Брестских Дивизий, 13Г</w:t>
      </w:r>
    </w:p>
    <w:p w14:paraId="00000038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Комментарий: в 2013 году в Бресте появляется троллейбусный маршрут №9, благодаря троллейбусам с возможностью автономного хода – часть маршрута от ДС «</w:t>
      </w:r>
      <w:proofErr w:type="spellStart"/>
      <w:r>
        <w:rPr>
          <w:sz w:val="28"/>
          <w:szCs w:val="28"/>
        </w:rPr>
        <w:t>Цветотрон</w:t>
      </w:r>
      <w:proofErr w:type="spellEnd"/>
      <w:r>
        <w:rPr>
          <w:sz w:val="28"/>
          <w:szCs w:val="28"/>
        </w:rPr>
        <w:t>» до ДС «Южного городок» он проходит на аккумуляторных батареях. В 2016 году часть маршрута меняется, а в 2020 году его закрывают. На маршрут он выходит снова в января 2025 года под номером 109, как единственный кольцевой троллейбусный маршрут, но в ДС «Южный городок» уже не заезжает, а конечной стала традиционный ДС «</w:t>
      </w:r>
      <w:proofErr w:type="spellStart"/>
      <w:r>
        <w:rPr>
          <w:sz w:val="28"/>
          <w:szCs w:val="28"/>
        </w:rPr>
        <w:t>Цветотрон</w:t>
      </w:r>
      <w:proofErr w:type="spellEnd"/>
      <w:r>
        <w:rPr>
          <w:sz w:val="28"/>
          <w:szCs w:val="28"/>
        </w:rPr>
        <w:t xml:space="preserve">». Если на восток маршрут продлить с парка Войнов-интернационалистов до остановки «Детский городок», получается 2 остановки, в названии которых присутствует слово «городок», а у нас в Северном городке есть кафе с одноименным названием.     </w:t>
      </w:r>
    </w:p>
    <w:p w14:paraId="00000039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B7DBD71" w14:textId="71D9418F" w:rsidR="00357B22" w:rsidRPr="00681ACF" w:rsidRDefault="00357B22" w:rsidP="00357B22">
      <w:pPr>
        <w:ind w:firstLine="567"/>
        <w:jc w:val="center"/>
        <w:rPr>
          <w:b/>
          <w:sz w:val="28"/>
          <w:szCs w:val="28"/>
        </w:rPr>
      </w:pPr>
      <w:bookmarkStart w:id="3" w:name="_heading=h.pmwt643punvr" w:colFirst="0" w:colLast="0"/>
      <w:bookmarkEnd w:id="3"/>
      <w:r w:rsidRPr="00681ACF">
        <w:rPr>
          <w:b/>
          <w:sz w:val="28"/>
          <w:szCs w:val="28"/>
        </w:rPr>
        <w:t>Задание 4 Неполноценное</w:t>
      </w:r>
    </w:p>
    <w:p w14:paraId="0000003B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Такой «особенностью» обладают» такие улицы, как Карбышева, Кирова, Дачная и другие, но именно эта улица имеет самую протяженную «особенность», виной которому стал достаточно крупный искусственный объект, появившийся около 50 лет назад. </w:t>
      </w:r>
    </w:p>
    <w:p w14:paraId="0000003C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 в конце этой улицы на парковке.   </w:t>
      </w:r>
    </w:p>
    <w:p w14:paraId="0000003D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1: Этот объект – учебное заведение.</w:t>
      </w:r>
    </w:p>
    <w:p w14:paraId="0000003E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Подсказка 2: парковка в конце улицы Крушинская </w:t>
      </w:r>
    </w:p>
    <w:p w14:paraId="0000003F" w14:textId="2E3B5680" w:rsidR="00903399" w:rsidRPr="003C0BB2" w:rsidRDefault="00357B22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Комментарий: Все улицы невозможно проехать, напрямую не сворачивая и не объезжая. На их протяжении есть препятствия в виде пешеходных зон, жилых домов и прочего. Улицы Крушинскую в свое время «разорвал» БрГТУ. Заканчивается она в парке Войнов-интернационалистов.</w:t>
      </w:r>
      <w:r w:rsidR="003C0BB2">
        <w:rPr>
          <w:sz w:val="28"/>
          <w:szCs w:val="28"/>
          <w:lang w:val="ru-RU"/>
        </w:rPr>
        <w:t xml:space="preserve"> </w:t>
      </w:r>
      <w:r w:rsidR="003C0BB2" w:rsidRPr="00B2653A">
        <w:rPr>
          <w:color w:val="FF0000"/>
          <w:sz w:val="28"/>
          <w:szCs w:val="28"/>
        </w:rPr>
        <w:t>Фатальная ошибка автора (БрГТУ введен в строй в 1966 году и ему в этом году исполняется 60 лет)</w:t>
      </w:r>
    </w:p>
    <w:p w14:paraId="3D651B41" w14:textId="6AD3749D" w:rsidR="00357B22" w:rsidRDefault="00357B22" w:rsidP="00357B22">
      <w:pPr>
        <w:ind w:firstLine="567"/>
        <w:jc w:val="center"/>
        <w:rPr>
          <w:sz w:val="28"/>
          <w:szCs w:val="28"/>
        </w:rPr>
      </w:pPr>
      <w:bookmarkStart w:id="4" w:name="_heading=h.l4acrc7qnl5k" w:colFirst="0" w:colLast="0"/>
      <w:bookmarkEnd w:id="4"/>
      <w:r>
        <w:br w:type="page"/>
      </w:r>
      <w:r w:rsidRPr="00681ACF">
        <w:rPr>
          <w:b/>
          <w:sz w:val="28"/>
          <w:szCs w:val="28"/>
        </w:rPr>
        <w:lastRenderedPageBreak/>
        <w:t>Задание 5 Разностороннее</w:t>
      </w:r>
    </w:p>
    <w:p w14:paraId="00000040" w14:textId="59EB92A1" w:rsidR="00903399" w:rsidRDefault="00903399">
      <w:pPr>
        <w:pStyle w:val="2"/>
        <w:ind w:firstLine="567"/>
        <w:jc w:val="both"/>
      </w:pPr>
    </w:p>
    <w:p w14:paraId="00000041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нашем городе есть несколько объектов, в названии которых упоминается ЭТО СЛОВО как разная часть речи, а последним в этом списке ЭТО СЛОВО в виде существительного скрыто за многоточием:</w:t>
      </w:r>
    </w:p>
    <w:p w14:paraId="00000042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спортивный объект – раз;</w:t>
      </w:r>
    </w:p>
    <w:p w14:paraId="00000043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учебное заведение – два;</w:t>
      </w:r>
    </w:p>
    <w:p w14:paraId="00000044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достаточно крупное предприятие, ныне банкрот – три;</w:t>
      </w:r>
    </w:p>
    <w:p w14:paraId="00000045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улица в частном секторе – четыре</w:t>
      </w:r>
    </w:p>
    <w:p w14:paraId="00000046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…… - пять.</w:t>
      </w:r>
    </w:p>
    <w:p w14:paraId="00000047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 на въезде в неупомянутый объект.</w:t>
      </w:r>
    </w:p>
    <w:p w14:paraId="00000048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0000049" w14:textId="77777777" w:rsidR="00903399" w:rsidRDefault="00357B22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Подcказка</w:t>
      </w:r>
      <w:proofErr w:type="spellEnd"/>
      <w:r>
        <w:rPr>
          <w:sz w:val="28"/>
          <w:szCs w:val="28"/>
        </w:rPr>
        <w:t xml:space="preserve"> 1: стадион, колледж, комбинат, улица на Березовке</w:t>
      </w:r>
    </w:p>
    <w:p w14:paraId="0000004A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2: Въезд в садовое товарищество Строитель-5 по ул. Янки Купалы 78/1</w:t>
      </w:r>
    </w:p>
    <w:p w14:paraId="0000004B" w14:textId="46580B16" w:rsidR="00903399" w:rsidRPr="003C0BB2" w:rsidRDefault="00357B22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Комментарий:</w:t>
      </w:r>
      <w:r w:rsidR="003C0BB2">
        <w:rPr>
          <w:sz w:val="28"/>
          <w:szCs w:val="28"/>
          <w:lang w:val="ru-RU"/>
        </w:rPr>
        <w:t xml:space="preserve"> Перечисленные объекты содержали слово строитель, скрытое слов в последней строке образовывало садовое товарищество Строитель-5.</w:t>
      </w:r>
    </w:p>
    <w:p w14:paraId="0000004C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66FBCF5C" w14:textId="77777777" w:rsidR="00357B22" w:rsidRPr="00681ACF" w:rsidRDefault="00357B22" w:rsidP="00357B22">
      <w:pPr>
        <w:ind w:firstLine="567"/>
        <w:jc w:val="center"/>
        <w:rPr>
          <w:b/>
          <w:sz w:val="28"/>
          <w:szCs w:val="28"/>
        </w:rPr>
      </w:pPr>
      <w:bookmarkStart w:id="5" w:name="_heading=h.fsf8k23ca53v" w:colFirst="0" w:colLast="0"/>
      <w:bookmarkEnd w:id="5"/>
      <w:r w:rsidRPr="00681ACF">
        <w:rPr>
          <w:b/>
          <w:sz w:val="28"/>
          <w:szCs w:val="28"/>
        </w:rPr>
        <w:t>Задание 6 Пирамида</w:t>
      </w:r>
    </w:p>
    <w:p w14:paraId="0000004E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000004F" w14:textId="78DA4871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  <w:lang w:val="ru-RU"/>
        </w:rPr>
        <w:t>М</w:t>
      </w:r>
      <w:proofErr w:type="spellStart"/>
      <w:r>
        <w:rPr>
          <w:sz w:val="28"/>
          <w:szCs w:val="28"/>
        </w:rPr>
        <w:t>осковская</w:t>
      </w:r>
      <w:proofErr w:type="spellEnd"/>
    </w:p>
    <w:p w14:paraId="00000050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Пушкинская, Радужная, Смирнова, Центральная</w:t>
      </w:r>
    </w:p>
    <w:p w14:paraId="00000051" w14:textId="3C594869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</w:t>
      </w:r>
      <w:proofErr w:type="spellStart"/>
      <w:r>
        <w:rPr>
          <w:sz w:val="28"/>
          <w:szCs w:val="28"/>
        </w:rPr>
        <w:t>Богданчука</w:t>
      </w:r>
      <w:proofErr w:type="spellEnd"/>
      <w:r>
        <w:rPr>
          <w:sz w:val="28"/>
          <w:szCs w:val="28"/>
        </w:rPr>
        <w:t>, -------, -------, -------, XXXXXX, -------, -------, Я. Купалы</w:t>
      </w:r>
    </w:p>
    <w:p w14:paraId="00000052" w14:textId="483BAD0D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Абрикосовая, -------, -------, -------, -------, -------, -------, -------, Ясногорский проезд</w:t>
      </w:r>
    </w:p>
    <w:p w14:paraId="00000053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0000054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Перед вами своего рода пирамида из названий улиц, сгруппированная по определенному параметру. В третьем ряду присутствует улица, которая при определенном изменении параметра, на основании которого она создана, вполне могла быть расположена во второй строке данной пирамиды. (количество символов “-” и “Х” не обязательно соответствует количеству букв в названии улицы)</w:t>
      </w:r>
    </w:p>
    <w:p w14:paraId="00000055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 с нужным номером дома обозначена даже на карте.</w:t>
      </w:r>
    </w:p>
    <w:p w14:paraId="00000056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0000057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Подсказка 1: Во втором ряду пирамиды находятся 5 улиц, имеющих в нумерации домов цифру 200 и более. </w:t>
      </w:r>
    </w:p>
    <w:p w14:paraId="00000058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2: Автомобильная заправка по адресу Суворова, 200.</w:t>
      </w:r>
    </w:p>
    <w:p w14:paraId="00000059" w14:textId="77777777" w:rsidR="00903399" w:rsidRDefault="00357B22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Комментарий: В целом логика намазывания улиц на ступени пирамиды - по количеству номеров (адресов): 1-100, 101-200, 201-300, 301-400, снизу вверх. Московская самая длинная (301-400), дальше идут </w:t>
      </w:r>
      <w:proofErr w:type="gramStart"/>
      <w:r>
        <w:rPr>
          <w:sz w:val="28"/>
          <w:szCs w:val="28"/>
        </w:rPr>
        <w:t>те</w:t>
      </w:r>
      <w:proofErr w:type="gramEnd"/>
      <w:r>
        <w:rPr>
          <w:sz w:val="28"/>
          <w:szCs w:val="28"/>
        </w:rPr>
        <w:t xml:space="preserve"> которые 201-300 и т.д. Если поменять чуть-чуть критерий: 0-99, 100-199, 200-299, 300-399, то улица Суворова, которая сейчас в третьем (считая сверху) ряду переедет во второй.</w:t>
      </w:r>
    </w:p>
    <w:p w14:paraId="46D04527" w14:textId="77777777" w:rsidR="003C0BB2" w:rsidRPr="003C0BB2" w:rsidRDefault="003C0BB2">
      <w:pPr>
        <w:ind w:firstLine="567"/>
        <w:jc w:val="both"/>
        <w:rPr>
          <w:sz w:val="28"/>
          <w:szCs w:val="28"/>
          <w:lang w:val="ru-RU"/>
        </w:rPr>
      </w:pPr>
    </w:p>
    <w:p w14:paraId="260CAC31" w14:textId="77777777" w:rsidR="00357B22" w:rsidRPr="000C2E76" w:rsidRDefault="00357B22" w:rsidP="00357B22">
      <w:pPr>
        <w:ind w:firstLine="567"/>
        <w:jc w:val="center"/>
        <w:rPr>
          <w:sz w:val="26"/>
          <w:szCs w:val="26"/>
        </w:rPr>
      </w:pPr>
      <w:bookmarkStart w:id="6" w:name="_heading=h.pkyyoyf7jo16" w:colFirst="0" w:colLast="0"/>
      <w:bookmarkEnd w:id="6"/>
      <w:r w:rsidRPr="000C2E76">
        <w:rPr>
          <w:b/>
          <w:sz w:val="26"/>
          <w:szCs w:val="26"/>
        </w:rPr>
        <w:t xml:space="preserve">Задание 7 </w:t>
      </w:r>
      <w:proofErr w:type="spellStart"/>
      <w:r w:rsidRPr="000C2E76">
        <w:rPr>
          <w:b/>
          <w:sz w:val="26"/>
          <w:szCs w:val="26"/>
        </w:rPr>
        <w:t>Раллийка</w:t>
      </w:r>
      <w:proofErr w:type="spellEnd"/>
      <w:r w:rsidRPr="000C2E76">
        <w:rPr>
          <w:sz w:val="26"/>
          <w:szCs w:val="26"/>
        </w:rPr>
        <w:t xml:space="preserve"> (правило 5 метров)</w:t>
      </w:r>
    </w:p>
    <w:p w14:paraId="0000005B" w14:textId="77777777" w:rsidR="00903399" w:rsidRDefault="00357B2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Вам предстоит пройти </w:t>
      </w:r>
      <w:proofErr w:type="spellStart"/>
      <w:r>
        <w:rPr>
          <w:sz w:val="26"/>
          <w:szCs w:val="26"/>
        </w:rPr>
        <w:t>раллийку</w:t>
      </w:r>
      <w:proofErr w:type="spellEnd"/>
      <w:r>
        <w:rPr>
          <w:sz w:val="26"/>
          <w:szCs w:val="26"/>
        </w:rPr>
        <w:t>, где у вас будет представлен перечень ориентиров, по правую сторону движения (один из ориентиров слева, он отмечен в таблице), после которых вам будет необходимо совершить предложенный маневр. Каждый ориентир не повторяется и используется лишь один раз.</w:t>
      </w:r>
    </w:p>
    <w:p w14:paraId="0000005C" w14:textId="77777777" w:rsidR="00903399" w:rsidRDefault="00357B2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ПОЕХАЛИ !!!</w:t>
      </w:r>
      <w:proofErr w:type="gramEnd"/>
    </w:p>
    <w:p w14:paraId="0000005D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>Выезжаем с автозаправки направо и двигаемся в сторону кругового движения</w:t>
      </w:r>
      <w:r>
        <w:rPr>
          <w:sz w:val="28"/>
          <w:szCs w:val="28"/>
        </w:rPr>
        <w:t>.</w:t>
      </w:r>
    </w:p>
    <w:tbl>
      <w:tblPr>
        <w:tblStyle w:val="ad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3606"/>
        <w:gridCol w:w="3765"/>
      </w:tblGrid>
      <w:tr w:rsidR="00903399" w14:paraId="31E067AA" w14:textId="77777777">
        <w:tc>
          <w:tcPr>
            <w:tcW w:w="3397" w:type="dxa"/>
          </w:tcPr>
          <w:p w14:paraId="0000005E" w14:textId="77777777" w:rsidR="00903399" w:rsidRDefault="00357B2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1.Магазин «Копеечка»</w:t>
            </w:r>
          </w:p>
          <w:p w14:paraId="0000005F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60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61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62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Направо</w:t>
            </w:r>
          </w:p>
        </w:tc>
        <w:tc>
          <w:tcPr>
            <w:tcW w:w="3606" w:type="dxa"/>
          </w:tcPr>
          <w:p w14:paraId="00000063" w14:textId="77777777" w:rsidR="00903399" w:rsidRDefault="00357B2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  Логотип на вывеске с яблоком неправильной формы </w:t>
            </w:r>
          </w:p>
          <w:p w14:paraId="00000064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65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Налево</w:t>
            </w:r>
          </w:p>
        </w:tc>
        <w:tc>
          <w:tcPr>
            <w:tcW w:w="3765" w:type="dxa"/>
          </w:tcPr>
          <w:p w14:paraId="00000066" w14:textId="77777777" w:rsidR="00903399" w:rsidRDefault="00357B2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Рекламный указатель «Мотель» 600 метров налево</w:t>
            </w:r>
          </w:p>
          <w:p w14:paraId="00000067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68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69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Направо</w:t>
            </w:r>
          </w:p>
        </w:tc>
      </w:tr>
      <w:tr w:rsidR="00903399" w14:paraId="08F5AF17" w14:textId="77777777">
        <w:tc>
          <w:tcPr>
            <w:tcW w:w="3397" w:type="dxa"/>
          </w:tcPr>
          <w:p w14:paraId="0000006A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4. Дорожный знак 5.40 «Пешеходная зона» </w:t>
            </w:r>
          </w:p>
          <w:p w14:paraId="0000006B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1028844" cy="990738"/>
                  <wp:effectExtent l="0" t="0" r="0" b="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99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6C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Налево</w:t>
            </w:r>
          </w:p>
        </w:tc>
        <w:tc>
          <w:tcPr>
            <w:tcW w:w="3606" w:type="dxa"/>
          </w:tcPr>
          <w:p w14:paraId="0000006D" w14:textId="77777777" w:rsidR="00903399" w:rsidRDefault="00357B2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Жилой дом с праздничной иллюминацией и лезущим по стене прямо на углу Санта Клаусом</w:t>
            </w:r>
          </w:p>
          <w:p w14:paraId="0000006E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6F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70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71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Налево</w:t>
            </w:r>
          </w:p>
        </w:tc>
        <w:tc>
          <w:tcPr>
            <w:tcW w:w="3765" w:type="dxa"/>
          </w:tcPr>
          <w:p w14:paraId="00000072" w14:textId="77777777" w:rsidR="00903399" w:rsidRDefault="00357B2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 ОРИЕНТИР СЛЕВА ПО КУРСУ!</w:t>
            </w:r>
            <w:r>
              <w:rPr>
                <w:sz w:val="26"/>
                <w:szCs w:val="26"/>
              </w:rPr>
              <w:br/>
              <w:t xml:space="preserve">Малая архитектурная форма с номером «46» на груди </w:t>
            </w:r>
          </w:p>
          <w:p w14:paraId="00000073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74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75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76" w14:textId="77777777" w:rsidR="00903399" w:rsidRDefault="00903399">
            <w:pPr>
              <w:jc w:val="center"/>
              <w:rPr>
                <w:sz w:val="26"/>
                <w:szCs w:val="26"/>
              </w:rPr>
            </w:pPr>
          </w:p>
          <w:p w14:paraId="00000077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Налево </w:t>
            </w:r>
          </w:p>
        </w:tc>
      </w:tr>
      <w:tr w:rsidR="00903399" w14:paraId="544AC006" w14:textId="77777777">
        <w:tc>
          <w:tcPr>
            <w:tcW w:w="3397" w:type="dxa"/>
          </w:tcPr>
          <w:p w14:paraId="00000078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 Движение до упора</w:t>
            </w:r>
          </w:p>
          <w:p w14:paraId="00000079" w14:textId="77777777" w:rsidR="00903399" w:rsidRDefault="00903399">
            <w:pPr>
              <w:jc w:val="center"/>
              <w:rPr>
                <w:sz w:val="26"/>
                <w:szCs w:val="26"/>
              </w:rPr>
            </w:pPr>
          </w:p>
          <w:p w14:paraId="0000007A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7B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Налево</w:t>
            </w:r>
          </w:p>
        </w:tc>
        <w:tc>
          <w:tcPr>
            <w:tcW w:w="3606" w:type="dxa"/>
          </w:tcPr>
          <w:p w14:paraId="0000007C" w14:textId="6D00B440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8. </w:t>
            </w:r>
            <w:r w:rsidR="003C0BB2">
              <w:rPr>
                <w:sz w:val="26"/>
                <w:szCs w:val="26"/>
                <w:lang w:val="ru-RU"/>
              </w:rPr>
              <w:t>Отдельно стоящая в</w:t>
            </w:r>
            <w:proofErr w:type="spellStart"/>
            <w:r>
              <w:rPr>
                <w:sz w:val="26"/>
                <w:szCs w:val="26"/>
              </w:rPr>
              <w:t>ышка</w:t>
            </w:r>
            <w:proofErr w:type="spellEnd"/>
            <w:r>
              <w:rPr>
                <w:sz w:val="26"/>
                <w:szCs w:val="26"/>
              </w:rPr>
              <w:t xml:space="preserve"> сотовой связи </w:t>
            </w:r>
          </w:p>
          <w:p w14:paraId="0000007D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7E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7F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направо</w:t>
            </w:r>
          </w:p>
        </w:tc>
        <w:tc>
          <w:tcPr>
            <w:tcW w:w="3765" w:type="dxa"/>
          </w:tcPr>
          <w:p w14:paraId="00000080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 Рекламный щит (билборд) с рекламой МЧС</w:t>
            </w:r>
          </w:p>
          <w:p w14:paraId="00000081" w14:textId="77777777" w:rsidR="00903399" w:rsidRDefault="00903399">
            <w:pPr>
              <w:jc w:val="center"/>
              <w:rPr>
                <w:sz w:val="26"/>
                <w:szCs w:val="26"/>
              </w:rPr>
            </w:pPr>
          </w:p>
          <w:p w14:paraId="00000082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направо</w:t>
            </w:r>
          </w:p>
        </w:tc>
      </w:tr>
      <w:tr w:rsidR="00903399" w14:paraId="52B588A2" w14:textId="77777777">
        <w:tc>
          <w:tcPr>
            <w:tcW w:w="3397" w:type="dxa"/>
          </w:tcPr>
          <w:p w14:paraId="00000083" w14:textId="77777777" w:rsidR="00903399" w:rsidRDefault="00357B2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10. Забор с козырьком</w:t>
            </w:r>
          </w:p>
          <w:p w14:paraId="00000084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2011770" cy="1546783"/>
                  <wp:effectExtent l="0" t="0" r="0" b="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70" cy="1546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85" w14:textId="77777777" w:rsidR="00903399" w:rsidRDefault="00903399">
            <w:pPr>
              <w:jc w:val="center"/>
              <w:rPr>
                <w:sz w:val="26"/>
                <w:szCs w:val="26"/>
              </w:rPr>
            </w:pPr>
          </w:p>
          <w:p w14:paraId="00000086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направо </w:t>
            </w:r>
          </w:p>
        </w:tc>
        <w:tc>
          <w:tcPr>
            <w:tcW w:w="3606" w:type="dxa"/>
          </w:tcPr>
          <w:p w14:paraId="00000087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11.Шкаф</w:t>
            </w:r>
            <w:r>
              <w:rPr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1560937" cy="1714122"/>
                  <wp:effectExtent l="0" t="0" r="0" b="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937" cy="1714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88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направо</w:t>
            </w:r>
          </w:p>
        </w:tc>
        <w:tc>
          <w:tcPr>
            <w:tcW w:w="3765" w:type="dxa"/>
          </w:tcPr>
          <w:p w14:paraId="00000089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12.Калитка</w:t>
            </w:r>
          </w:p>
          <w:p w14:paraId="0000008A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1275885" cy="1628402"/>
                  <wp:effectExtent l="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85" cy="1628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8B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направо</w:t>
            </w:r>
          </w:p>
        </w:tc>
      </w:tr>
      <w:tr w:rsidR="00903399" w14:paraId="1947A29E" w14:textId="77777777">
        <w:tc>
          <w:tcPr>
            <w:tcW w:w="3397" w:type="dxa"/>
          </w:tcPr>
          <w:p w14:paraId="0000008C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13. Железобетонная опора с такой надписью </w:t>
            </w:r>
          </w:p>
          <w:p w14:paraId="0000008D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912289" cy="1497236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2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89" cy="149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8E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направо</w:t>
            </w:r>
          </w:p>
        </w:tc>
        <w:tc>
          <w:tcPr>
            <w:tcW w:w="3606" w:type="dxa"/>
          </w:tcPr>
          <w:p w14:paraId="0000008F" w14:textId="77777777" w:rsidR="00903399" w:rsidRDefault="00357B2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14. Дорожный знак </w:t>
            </w:r>
          </w:p>
          <w:p w14:paraId="00000090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91" w14:textId="77777777" w:rsidR="00903399" w:rsidRDefault="00357B22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2176213" cy="1161764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13" cy="1161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92" w14:textId="77777777" w:rsidR="00903399" w:rsidRDefault="00903399">
            <w:pPr>
              <w:jc w:val="both"/>
              <w:rPr>
                <w:sz w:val="26"/>
                <w:szCs w:val="26"/>
              </w:rPr>
            </w:pPr>
          </w:p>
          <w:p w14:paraId="00000093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налево </w:t>
            </w:r>
          </w:p>
        </w:tc>
        <w:tc>
          <w:tcPr>
            <w:tcW w:w="3765" w:type="dxa"/>
          </w:tcPr>
          <w:p w14:paraId="00000094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15. Торец дома </w:t>
            </w:r>
          </w:p>
          <w:p w14:paraId="00000095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1658767" cy="1695628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67" cy="1695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96" w14:textId="77777777" w:rsidR="00903399" w:rsidRDefault="00357B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налево</w:t>
            </w:r>
          </w:p>
        </w:tc>
      </w:tr>
    </w:tbl>
    <w:p w14:paraId="00000097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0000098" w14:textId="77777777" w:rsidR="00903399" w:rsidRDefault="00357B22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Совершив финальный маневр, двигаемся до упора и поворачиваем налево. КТ на парковке.</w:t>
      </w:r>
    </w:p>
    <w:p w14:paraId="00000099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1: Поворачиваем с ул. Пионерской на ул. Высокая, вычеркивая ориентир №2,3,8,9,14</w:t>
      </w:r>
    </w:p>
    <w:p w14:paraId="0000009A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2: парковка магазина «</w:t>
      </w:r>
      <w:proofErr w:type="spellStart"/>
      <w:r>
        <w:rPr>
          <w:sz w:val="28"/>
          <w:szCs w:val="28"/>
        </w:rPr>
        <w:t>Агролавка</w:t>
      </w:r>
      <w:proofErr w:type="spellEnd"/>
      <w:r>
        <w:rPr>
          <w:sz w:val="28"/>
          <w:szCs w:val="28"/>
        </w:rPr>
        <w:t>» по адресу Московская, 118</w:t>
      </w:r>
    </w:p>
    <w:p w14:paraId="0000009B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Комментарий: У вас должен был получится такой маршрут: Суворова – Луцкая -Волгоградская - Октябрьской революции - 28 Июля (Пионерская) – Высокая – Фруктовая – Войкова – Калинина – 1-ый Киевский переулок – Панфиловцев – Дворцовая – Калинина – Вишневая – Сикорского – пер. Полевой - КТ </w:t>
      </w:r>
    </w:p>
    <w:p w14:paraId="0000009C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000009D" w14:textId="77777777" w:rsidR="00903399" w:rsidRPr="003C0BB2" w:rsidRDefault="00357B22" w:rsidP="003C0BB2">
      <w:pPr>
        <w:pStyle w:val="2"/>
        <w:ind w:firstLine="567"/>
        <w:jc w:val="center"/>
        <w:rPr>
          <w:rFonts w:ascii="Aptos" w:eastAsia="Aptos" w:hAnsi="Aptos" w:cs="Aptos"/>
          <w:b/>
          <w:color w:val="auto"/>
          <w:sz w:val="26"/>
          <w:szCs w:val="26"/>
        </w:rPr>
      </w:pPr>
      <w:bookmarkStart w:id="7" w:name="_heading=h.h381nmtnmnm" w:colFirst="0" w:colLast="0"/>
      <w:bookmarkEnd w:id="7"/>
      <w:r w:rsidRPr="003C0BB2">
        <w:rPr>
          <w:rFonts w:ascii="Aptos" w:eastAsia="Aptos" w:hAnsi="Aptos" w:cs="Aptos"/>
          <w:b/>
          <w:color w:val="auto"/>
          <w:sz w:val="26"/>
          <w:szCs w:val="26"/>
        </w:rPr>
        <w:t>Задание 8 Особенное</w:t>
      </w:r>
    </w:p>
    <w:p w14:paraId="0000009E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две улицы, имеющие последние номера домов, близкие к 100, уникальны. Два дома на этих улицах с одинаковым номером расположены напротив друг друга через дорогу. </w:t>
      </w:r>
    </w:p>
    <w:p w14:paraId="0000009F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КТ на небольшой парковке рядом.</w:t>
      </w:r>
    </w:p>
    <w:p w14:paraId="000000A0" w14:textId="77777777" w:rsidR="00903399" w:rsidRDefault="00903399">
      <w:pPr>
        <w:ind w:firstLine="567"/>
        <w:jc w:val="both"/>
        <w:rPr>
          <w:sz w:val="28"/>
          <w:szCs w:val="28"/>
        </w:rPr>
      </w:pPr>
    </w:p>
    <w:p w14:paraId="000000A1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1: Эти две улицы расположены в центре города</w:t>
      </w:r>
    </w:p>
    <w:p w14:paraId="000000A2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Подсказка 2: Парковка за «Тан Чао по Машерова 96/1»</w:t>
      </w:r>
    </w:p>
    <w:p w14:paraId="000000A3" w14:textId="77777777" w:rsidR="00903399" w:rsidRDefault="00357B2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Комментарий: Со сносом </w:t>
      </w:r>
      <w:proofErr w:type="spellStart"/>
      <w:r>
        <w:rPr>
          <w:sz w:val="28"/>
          <w:szCs w:val="28"/>
        </w:rPr>
        <w:t>Интенданского</w:t>
      </w:r>
      <w:proofErr w:type="spellEnd"/>
      <w:r>
        <w:rPr>
          <w:sz w:val="28"/>
          <w:szCs w:val="28"/>
        </w:rPr>
        <w:t xml:space="preserve"> городка и складов улица Гоголя была продолжена практически перпендикулярно своей исторической части и в итоге у своего окончания парадоксально друг напротив друга расположились два жилых дома с одинаковым номером, принадлежащие разным улицам. </w:t>
      </w:r>
    </w:p>
    <w:p w14:paraId="000000A4" w14:textId="77777777" w:rsidR="00903399" w:rsidRDefault="00357B22">
      <w:pPr>
        <w:pStyle w:val="2"/>
        <w:ind w:left="-426" w:right="-426" w:firstLine="710"/>
        <w:jc w:val="both"/>
        <w:rPr>
          <w:b/>
          <w:bCs/>
        </w:rPr>
      </w:pPr>
      <w:bookmarkStart w:id="8" w:name="_heading=h.qjv3pa2mubbm" w:colFirst="0" w:colLast="0"/>
      <w:bookmarkEnd w:id="8"/>
      <w:r>
        <w:br w:type="page"/>
      </w:r>
      <w:r>
        <w:rPr>
          <w:b/>
          <w:bCs/>
        </w:rPr>
        <w:lastRenderedPageBreak/>
        <w:t>Задание 9 Заводское</w:t>
      </w:r>
    </w:p>
    <w:p w14:paraId="000000A5" w14:textId="77777777" w:rsidR="00903399" w:rsidRDefault="00357B22">
      <w:pPr>
        <w:ind w:left="-426" w:right="-426" w:firstLine="710"/>
        <w:jc w:val="both"/>
      </w:pPr>
      <w: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5715000" cy="4219575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1911" t="3404" r="9905" b="23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1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3600441" cy="3069078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l="4514" t="2496"/>
                    <a:stretch>
                      <a:fillRect/>
                    </a:stretch>
                  </pic:blipFill>
                  <pic:spPr>
                    <a:xfrm>
                      <a:off x="0" y="0"/>
                      <a:ext cx="3600441" cy="3069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3317678" cy="2816666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678" cy="2816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A6" w14:textId="77777777" w:rsidR="00903399" w:rsidRDefault="00903399">
      <w:pPr>
        <w:ind w:left="-426" w:right="-426" w:firstLine="710"/>
        <w:jc w:val="both"/>
      </w:pPr>
    </w:p>
    <w:p w14:paraId="000000A7" w14:textId="77777777" w:rsidR="00903399" w:rsidRDefault="00357B2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Перед вами 3 фрагмента города, где схематически в одинаковом масштабе показаны некие объекты. Буквами A, B, C обозначены одинаковые для каждого фрагмента номера зданий, а X везде различные. Вас интересует в каждом фрагменте лишь одно значение Х, расположенное в заштрихованной области. Определив все три ИКСА, ищите самый северный, используя каждый X только один раз. КТ у знака «Движение запрещено»</w:t>
      </w:r>
    </w:p>
    <w:p w14:paraId="000000A8" w14:textId="77777777" w:rsidR="00903399" w:rsidRDefault="00903399">
      <w:pPr>
        <w:ind w:left="-426" w:right="-426" w:firstLine="710"/>
        <w:jc w:val="both"/>
        <w:rPr>
          <w:sz w:val="28"/>
          <w:szCs w:val="28"/>
        </w:rPr>
      </w:pPr>
    </w:p>
    <w:p w14:paraId="000000A9" w14:textId="77777777" w:rsidR="00903399" w:rsidRDefault="00357B22" w:rsidP="003C0BB2">
      <w:pPr>
        <w:ind w:left="142" w:firstLine="709"/>
        <w:jc w:val="both"/>
        <w:rPr>
          <w:sz w:val="28"/>
          <w:szCs w:val="28"/>
        </w:rPr>
      </w:pPr>
      <w:bookmarkStart w:id="9" w:name="_heading=h.dugm2ubi7ddk" w:colFirst="0" w:colLast="0"/>
      <w:bookmarkEnd w:id="9"/>
      <w:r>
        <w:rPr>
          <w:sz w:val="28"/>
          <w:szCs w:val="28"/>
        </w:rPr>
        <w:lastRenderedPageBreak/>
        <w:t>Подсказка 1: ЭТЗ, Брестгазоаппарат и «Брестское пиво»</w:t>
      </w:r>
    </w:p>
    <w:p w14:paraId="000000AA" w14:textId="77777777" w:rsidR="00903399" w:rsidRDefault="00357B22" w:rsidP="003C0BB2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Подсказка 2: Краснознаменная, 26</w:t>
      </w:r>
    </w:p>
    <w:p w14:paraId="000000AB" w14:textId="77777777" w:rsidR="00903399" w:rsidRDefault="00357B22" w:rsidP="003C0BB2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Комментарий: Богом забытый дом, который на балансе железной дороги Беларуси. Искомые значения: 7, Д, 26 дают однозначно квадрат Д7 на карте города, а 26 – номер дома. Напрашивается на самом севере квадрата Д7 улица генерала Попова, но там нет дома №26, а вот за рекой такой дом есть по адресу Красногвардейская 26.      </w:t>
      </w:r>
    </w:p>
    <w:sectPr w:rsidR="00903399">
      <w:pgSz w:w="11906" w:h="16838"/>
      <w:pgMar w:top="568" w:right="566" w:bottom="284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CEFFB90-6A7A-4CB1-875F-F3A8C3638F26}"/>
    <w:embedBold r:id="rId2" w:fontKey="{514946ED-93D9-4068-B427-E1A0F9BAF3E0}"/>
    <w:embedItalic r:id="rId3" w:fontKey="{FCD7D59D-B433-4977-B2A8-029848C6B36F}"/>
  </w:font>
  <w:font w:name="Play">
    <w:charset w:val="00"/>
    <w:family w:val="auto"/>
    <w:pitch w:val="default"/>
    <w:embedRegular r:id="rId4" w:fontKey="{1A1B1759-4C05-4416-A73E-8F09660CD430}"/>
    <w:embedBold r:id="rId5" w:fontKey="{38E81ABE-F17F-4F2F-9A77-2A609EC3A5F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0EA9344-A876-4D5A-88E0-1B3AD9C4929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9FAD66EB-DF40-437E-8662-4803138D92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399"/>
    <w:rsid w:val="00357B22"/>
    <w:rsid w:val="003C0BB2"/>
    <w:rsid w:val="00903399"/>
    <w:rsid w:val="00F1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E0EC0"/>
  <w15:docId w15:val="{7D4C4B46-FE37-4390-BB7F-5ABD7AEB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544E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544E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544E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0">
    <w:name w:val="Заголовок 1 Знак"/>
    <w:basedOn w:val="a0"/>
    <w:uiPriority w:val="9"/>
    <w:rsid w:val="00544E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544E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544E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544E0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544E0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544E0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44E0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44E0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44E09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544E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544E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544E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44E09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544E0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44E09"/>
    <w:rPr>
      <w:i/>
      <w:iCs/>
      <w:color w:val="0F4761" w:themeColor="accent1" w:themeShade="BF"/>
    </w:rPr>
  </w:style>
  <w:style w:type="paragraph" w:styleId="a8">
    <w:name w:val="Intense Quote"/>
    <w:link w:val="a9"/>
    <w:uiPriority w:val="30"/>
    <w:qFormat/>
    <w:rsid w:val="00544E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544E09"/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sid w:val="00544E09"/>
    <w:rPr>
      <w:b/>
      <w:bCs/>
      <w:smallCaps/>
      <w:color w:val="0F4761" w:themeColor="accent1" w:themeShade="BF"/>
      <w:spacing w:val="5"/>
    </w:rPr>
  </w:style>
  <w:style w:type="table" w:styleId="ab">
    <w:name w:val="Table Grid"/>
    <w:basedOn w:val="a1"/>
    <w:uiPriority w:val="39"/>
    <w:rsid w:val="00F93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next w:val="a"/>
    <w:rPr>
      <w:color w:val="595959"/>
      <w:sz w:val="28"/>
      <w:szCs w:val="28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357B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57B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LnlQj621V3i1m0t3+OPXbX7b/Q==">CgMxLjAaJwoBMBIiCiAIBCocCgtBQUFCdnVzdjIyYxAIGgtBQUFCdnVzdjIyYyKUAgoLQUFBQnZ1c3YyMjgS3gEKC0FBQUJ2dXN2MjI4EgtBQUFCdnVzdjIyOBoNCgl0ZXh0L2h0bWwSACIOCgp0ZXh0L3BsYWluEgAqGyIVMTE3NjgwNDYxNjg1MTU1Nzc4MjA5KAA4ADD7vdSyvDM4wsPUsrwzSjsKJGFwcGxpY2F0aW9uL3ZuZC5nb29nbGUtYXBwcy5kb2NzLm1kcxoTwtfa5AENGgsKBwoBKBABGAAQAVoMY2FwZGp5MTFhOGwwcgIgAHgAggEUc3VnZ2VzdC53andiZ2I0ZGFtYzeaAQYIABAAGACwAQC4AQDIAQAY+73UsrwzIMLD1LK8MzAAQhRzdWdnZXN0Lndqd2JnYjRkYW1jNyKUAgoLQUFBQnlwYmxpM1US4AEKC0FBQUJ5cGJsaTNVEgtBQUFCeXBibGkzVRoNCgl0ZXh0L2h0bWwSACIOCgp0ZXh0L3BsYWluEgAqGyIVMTE3NjgwNDYxNjg1MTU1Nzc4MjA5KAA4ADCyuZS1vDM4276UtbwzSkYKJGFwcGxpY2F0aW9uL3ZuZC5nb29nbGUtYXBwcy5kb2NzLm1kcxoewtfa5AEYEgoKBgoAEBMYABABGgoKBgoAEBMYABABWgxmeDZ5bzhsOXlrNjNyAiAAeACCARRzdWdnZXN0Lm44dXZ6MG9hcmdjMZoBBggAEAAYABiyuZS1vDMg276UtbwzQhRzdWdnZXN0Lm44dXZ6MG9hcmdjMSKVAgoLQUFBQnZ1c3pFSkES3wEKC0FBQUJ2dXN6RUpBEgtBQUFCdnVzekVKQRoNCgl0ZXh0L2h0bWwSACIOCgp0ZXh0L3BsYWluEgAqGyIVMTE3NjgwNDYxNjg1MTU1Nzc4MjA5KAA4ADDO6pezvDM4ve+Xs7wzSjwKJGFwcGxpY2F0aW9uL3ZuZC5nb29nbGUtYXBwcy5kb2NzLm1kcxoUwtfa5AEOGgwKCAoC0KcQARgAEAFaDGdna2s1YnI5ZWEyMXICIAB4AIIBFHN1Z2dlc3QuM3NkMzF0djlzZGdnmgEGCAAQABgAsAEAuAEAyAEAGM7ql7O8MyC975ezvDMwAEIUc3VnZ2VzdC4zc2QzMXR2OXNkZ2ci9AYKC0FBQUJ2dXN2MjJjEsIGCgtBQUFCdnVzdjIyYxILQUFBQnZ1c3YyMmMa6QEKCXRleHQvaHRtbBLbAdC00L7QsdCw0LLQuNC7INGB0LvQvtCy0L4g0L3QsNCx0LvRjtC00LXQvdC40Y8uINCf0YDQuCDQtNC+0LHQsNCy0LvQtdC90LjQuCDRgdC70L7QstCwINC90LDQsdC70Y7QtNC10L3QuNGPINC/0YDQuCDQt9Cw0L/RgNC+0YHQtSDQsiDQs9GD0LPQuyDQv9GD0L3QutGCINC90LDQsdC70Y7QtNC10L3QuNGPINCy0YLQvtGA0LDRjyDRgdGB0YvQu9C60LAg0LLRgdC1INCy0YvQtNCw0LXRgiLqAQoKdGV4dC9wbGFpbhLbAdC00L7QsdCw0LLQuNC7INGB0LvQvtCy0L4g0L3QsNCx0LvRjtC00LXQvdC40Y8uINCf0YDQuCDQtNC+0LHQsNCy0LvQtdC90LjQuCDRgdC70L7QstCwINC90LDQsdC70Y7QtNC10L3QuNGPINC/0YDQuCDQt9Cw0L/RgNC+0YHQtSDQsiDQs9GD0LPQuyDQv9GD0L3QutGCINC90LDQsdC70Y7QtNC10L3QuNGPINCy0YLQvtGA0LDRjyDRgdGB0YvQu9C60LAg0LLRgdC1INCy0YvQtNCw0LXRgiobIhUxMDk5NzI5ODg0ODUyMjI1NDQ2NDYoADgAMMbetrK8MziQrMeyvDNKGgoKdGV4dC9wbGFpbhIM0J/Qo9Cd0JrQotCQWgxhdzJiNnhhMjh2ZjVyAiAAeACaAQYIABAAGACqAd4BEtsB0LTQvtCx0LDQstC40Lsg0YHQu9C+0LLQviDQvdCw0LHQu9GO0LTQtdC90LjRjy4g0J/RgNC4INC00L7QsdCw0LLQu9C10L3QuNC4INGB0LvQvtCy0LAg0L3QsNCx0LvRjtC00LXQvdC40Y8g0L/RgNC4INC30LDQv9GA0L7RgdC1INCyINCz0YPQs9C7INC/0YPQvdC60YIg0L3QsNCx0LvRjtC00LXQvdC40Y8g0LLRgtC+0YDQsNGPINGB0YHRi9C70LrQsCDQstGB0LUg0LLRi9C00LDQtdGCsAEAuAEAyAEAGMbetrK8MyCQrMeyvDMwAEIQa2l4LnFodTAzMXl3dTdwbyKIAgoLQUFBQnlwYm9VTncS1AEKC0FBQUJ5cGJvVU53EgtBQUFCeXBib1VOdxoNCgl0ZXh0L2h0bWwSACIOCgp0ZXh0L3BsYWluEgAqGyIVMTE3NjgwNDYxNjg1MTU1Nzc4MjA5KAA4ADDWwpu1vDM4hcibtbwzSjoKJGFwcGxpY2F0aW9uL3ZuZC5nb29nbGUtYXBwcy5kb2NzLm1kcxoSwtfa5AEMEgoKBgoAEBQYABABWgxvbWUyN2ZoZnJxYXRyAiAAeACCARRzdWdnZXN0LjI1Y2FtdGVjeGdzeJoBBggAEAAYABjWwpu1vDMghcibtbwzQhRzdWdnZXN0LjI1Y2FtdGVjeGdzeCKSAgoLQUFBQnZ1c3YyM0ES3QEKC0FBQUJ2dXN2MjNBEgtBQUFCdnVzdjIzQRoNCgl0ZXh0L2h0bWwSACIOCgp0ZXh0L3BsYWluEgAqGyIVMTE3NjgwNDYxNjg1MTU1Nzc4MjA5KAA4ADDM1NSyvDM4iNzUsrwzSjwKJGFwcGxpY2F0aW9uL3ZuZC5nb29nbGUtYXBwcy5kb2NzLm1kcxoUwtfa5AEOGgwKCAoCS0oQARgAEAFaCzhkdnlubWpkbG5xcgIgAHgAggETc3VnZ2VzdC54ZXkyMmVicTZ6eZoBBggAEAAYALABALgBAMgBABjM1NSyvDMgiNzUsrwzMABCE3N1Z2dlc3QueGV5MjJlYnE2enkyDWgudTRka2lhOGdjYzEyDmguNDE3aG8yZHpxcHB1Mg5oLmh3eTgwam8zdnNpcTIOaC43MDZjbHlzMW9yeTgyDmgubTN3dmkyMzlobHY0Mg5oLnBtd3Q2NDNwdW52cjIOaC5sNGFjcmM3cW5sNWsyDmguZnNmOGsyM2NhNTN2Mg5oLnBreXlveWY3am8xNjINaC5oMzgxbm10bm1ubTIOaC5xanYzcGEybXViYm0yDmguZHVnbTJ1Ymk3ZGRrOABqIwoUc3VnZ2VzdC5kdnIzN2ZxZ2xzZXESC1NlcmdleSBLcnVraiMKFHN1Z2dlc3Qud2p3YmdiNGRhbWM3EgtTZXJnZXkgS3J1a2ojChRzdWdnZXN0Lmp1andieW1ma2FoMBILU2VyZ2V5IEtydWtqIwoUc3VnZ2VzdC5idG53dDMxancydHISC1NlcmdleSBLcnVraiIKE3N1Z2dlc3QubjRzeXR0NmYzcnUSC1NlcmdleSBLcnVraiMKFHN1Z2dlc3Qua3R2cGxnOWxoajdoEgtTZXJnZXkgS3J1a2ojChRzdWdnZXN0Lmhlb2NsMWF4ZGtxMRILU2VyZ2V5IEtydWtqIwoUc3VnZ2VzdC52ZmRkZnBrYWFoYXcSC1NlcmdleSBLcnVraiMKFHN1Z2dlc3QudzV3cjM4cThlNGlhEgtTZXJnZXkgS3J1a2oiChNzdWdnZXN0Lmp5NmQ4a2M5bW50EgtTZXJnZXkgS3J1a2ojChRzdWdnZXN0Lm9pazI2aHY2ZzBidxILU2VyZ2V5IEtydWtqIwoUc3VnZ2VzdC5nam9xbjE3cWNsMDUSC1NlcmdleSBLcnVraiIKE3N1Z2dlc3QudjhjcWtrdWlxY2oSC1NlcmdleSBLcnVraiMKFHN1Z2dlc3QuajRucjI0aTU4anB4EgtTZXJnZXkgS3J1a2ojChRzdWdnZXN0LjNza251ODVpMGxvZBILU2VyZ2V5IEtydWtqIwoUc3VnZ2VzdC44Y282ZHdueWp4dnISC1NlcmdleSBLcnVraiMKFHN1Z2dlc3QuNmR1ajF3amZrazU1EgtTZXJnZXkgS3J1a2ojChRzdWdnZXN0Lm44dXZ6MG9hcmdjMRILU2VyZ2V5IEtydWtqIwoUc3VnZ2VzdC56NDl2dDhycTBiYnoSC1NlcmdleSBLcnVraiMKFHN1Z2dlc3QucTFheThlanIzOHM1EgtTZXJnZXkgS3J1a2ojChRzdWdnZXN0LnVkYzljZzRmZmFyMhILU2VyZ2V5IEtydWtqIwoUc3VnZ2VzdC5lcW5pZDY3dGQ3OHMSC1NlcmdleSBLcnVraiMKFHN1Z2dlc3QudGIzaHV4YjRqeHZoEgtTZXJnZXkgS3J1a2ojChRzdWdnZXN0LjZ0dGkzb20yc3Q0cBILU2VyZ2V5IEtydWtqIwoUc3VnZ2VzdC41YmtjbHFnMHBsYTMSC1NlcmdleSBLcnVraiEKEnN1Z2dlc3QubDAwZ2htcmdiMRILU2VyZ2V5IEtydWtqIwoUc3VnZ2VzdC5tMTN3eWc5dXFpa3MSC1NlcmdleSBLcnVraiMKFHN1Z2dlc3QubzdsZXk3dWkwdnVxEgtTZXJnZXkgS3J1a2ojChRzdWdnZXN0LjdnMmg4c2p2NGtzMhILU2VyZ2V5IEtydWtqIwoUc3VnZ2VzdC5zdjhzazUydXdycTESC1NlcmdleSBLcnVraiMKFHN1Z2dlc3QuYWxuMDV2bm15cG5xEgtTZXJnZXkgS3J1a2ojChRzdWdnZXN0LnVmMnJjaWU5bmd6bBILU2VyZ2V5IEtydWtqIwoUc3VnZ2VzdC5sdjNrdTJzamwxZHMSC1NlcmdleSBLcnVraiMKFHN1Z2dlc3QuZTFldXczcXdwcHQ0EgtTZXJnZXkgS3J1a2ojChRzdWdnZXN0LnVnd2YwbXZncmJpbhILU2VyZ2V5IEtydWtqIwoUc3VnZ2VzdC44djQ3dGQ2eTN1NmISC1NlcmdleSBLcnVraiMKFHN1Z2dlc3QuNWtjNXJyYzI3MDk1EgtTZXJnZXkgS3J1a2oiChNzdWdnZXN0LjhvNDk4cTQyM3BtEgtTZXJnZXkgS3J1a2ojChRzdWdnZXN0LmM4d2NjeHNuNm5xNxILU2VyZ2V5IEtydWtqIwoUc3VnZ2VzdC53cGNvZnBwM3VwbW8SC1NlcmdleSBLcnVraiMKFHN1Z2dlc3Quczh6bDVybjg4NmlsEgtTZXJnZXkgS3J1a2ojChRzdWdnZXN0Lm92dGVieGVjYzQ3OBILU2VyZ2V5IEtydWtqIwoUc3VnZ2VzdC54dTVqbm5jYXd2b3USC1NlcmdleSBLcnVraiMKFHN1Z2dlc3QuZzdnOHdxeG9sOW9iEgtTZXJnZXkgS3J1a2ojChRzdWdnZXN0LnBlZHZ0enhka2Z4NBILU2VyZ2V5IEtydWtqIwoUc3VnZ2VzdC4zc2QzMXR2OXNkZ2cSC1NlcmdleSBLcnVraiMKFHN1Z2dlc3QuNHlzM3l5aTRtZDc1EgtTZXJnZXkgS3J1a2ojChRzdWdnZXN0LjI1Y2FtdGVjeGdzeBILU2VyZ2V5IEtydWtqIwoUc3VnZ2VzdC4ybTZwaXY0OWhhYW4SC1NlcmdleSBLcnVraiMKFHN1Z2dlc3Qua284a3VubXAxeG56EgtTZXJnZXkgS3J1a2oiChNzdWdnZXN0LmkyZDNqdG1ucmFsEgtTZXJnZXkgS3J1a2ojChRzdWdnZXN0LnZwOXB2ejhnbmxzOBILU2VyZ2V5IEtydWtqIwoUc3VnZ2VzdC50eXJyeDJhZ2hsN2cSC1NlcmdleSBLcnVraiMKFHN1Z2dlc3QuaXk4dTNjbWUyNDRnEgtTZXJnZXkgS3J1a2ojChRzdWdnZXN0LnlpaHg4dDh3MzZiahILU2VyZ2V5IEtydWtqIwoUc3VnZ2VzdC5wc2RsaWd0bW8wODUSC1NlcmdleSBLcnVraiMKFHN1Z2dlc3QuNjI0dHowampjYTB2EgtTZXJnZXkgS3J1a2ojChRzdWdnZXN0LnNtNXptY3J1MXk0ZBILU2VyZ2V5IEtydWtqIwoUc3VnZ2VzdC5scmZibTk4OHptOGISC1NlcmdleSBLcnVraiIKE3N1Z2dlc3QueGV5MjJlYnE2enkSC1NlcmdleSBLcnVraiMKFHN1Z2dlc3QueHlpdDZzYW5jMmQwEgtTZXJnZXkgS3J1a2ojChRzdWdnZXN0LjZoZ2UyODl2NmlpdxILU2VyZ2V5IEtydWtqIwoUc3VnZ2VzdC5pdnlzMmI3bTd4cnUSC1NlcmdleSBLcnVraiMKFHN1Z2dlc3Qub3VkYWZ3eDJoZm44EgtTZXJnZXkgS3J1a2ojChRzdWdnZXN0LmNlcDE5M2NhYzEzcBILU2VyZ2V5IEtydWtqIwoUc3VnZ2VzdC4ycWo0Ymc2em84MzASC1NlcmdleSBLcnVraiMKFHN1Z2dlc3QuZzczbTgycnRycjgxEgtTZXJnZXkgS3J1a2ojChRzdWdnZXN0LnF5YjlpaWJwNmNoYRILU2VyZ2V5IEtydWtyITFpbHlEc1pYcHNORGNXRjlld2MyTmtuUDY2alF2TnVy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1849</Words>
  <Characters>10541</Characters>
  <Application>Microsoft Office Word</Application>
  <DocSecurity>0</DocSecurity>
  <Lines>87</Lines>
  <Paragraphs>24</Paragraphs>
  <ScaleCrop>false</ScaleCrop>
  <Company/>
  <LinksUpToDate>false</LinksUpToDate>
  <CharactersWithSpaces>12366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2026-01-18T14:28:00Z</dcterms:created>
  <dcterms:modified xsi:type="dcterms:W3CDTF">2026-01-18T14:28:00Z</dcterms:modified>
</cp:coreProperties>
</file>